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Lines="0" w:afterLines="0"/>
        <w:ind w:left="119"/>
        <w:jc w:val="center"/>
        <w:rPr>
          <w:rFonts w:hint="eastAsia"/>
          <w:b/>
          <w:bCs/>
          <w:spacing w:val="-1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-1"/>
          <w:sz w:val="44"/>
          <w:szCs w:val="44"/>
        </w:rPr>
        <w:t>浙江省高等教育教学成果奖推荐成果汇总表</w:t>
      </w:r>
    </w:p>
    <w:p>
      <w:pPr>
        <w:tabs>
          <w:tab w:val="left" w:pos="5639"/>
        </w:tabs>
        <w:kinsoku w:val="0"/>
        <w:overflowPunct w:val="0"/>
        <w:spacing w:beforeLines="0" w:afterLines="0" w:line="340" w:lineRule="exact"/>
        <w:ind w:left="119"/>
        <w:rPr>
          <w:rFonts w:hint="eastAsia" w:ascii="仿宋" w:eastAsia="仿宋" w:cs="仿宋"/>
          <w:sz w:val="24"/>
          <w:szCs w:val="24"/>
        </w:rPr>
      </w:pPr>
    </w:p>
    <w:p>
      <w:pPr>
        <w:tabs>
          <w:tab w:val="left" w:pos="5639"/>
        </w:tabs>
        <w:kinsoku w:val="0"/>
        <w:overflowPunct w:val="0"/>
        <w:spacing w:beforeLines="0" w:afterLines="0" w:line="340" w:lineRule="exact"/>
        <w:ind w:left="119"/>
        <w:rPr>
          <w:rFonts w:hint="default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学校名称：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eastAsia="仿宋" w:cs="仿宋"/>
          <w:sz w:val="24"/>
          <w:szCs w:val="24"/>
          <w:u w:val="single"/>
        </w:rPr>
        <w:tab/>
      </w: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="11" w:beforeLines="0" w:afterLines="0" w:line="200" w:lineRule="exact"/>
        <w:rPr>
          <w:rFonts w:hint="default"/>
          <w:sz w:val="20"/>
          <w:szCs w:val="20"/>
        </w:rPr>
      </w:pPr>
    </w:p>
    <w:p>
      <w:pPr>
        <w:tabs>
          <w:tab w:val="left" w:pos="9618"/>
          <w:tab w:val="left" w:pos="11718"/>
          <w:tab w:val="left" w:pos="12618"/>
          <w:tab w:val="left" w:pos="13368"/>
        </w:tabs>
        <w:kinsoku w:val="0"/>
        <w:overflowPunct w:val="0"/>
        <w:spacing w:beforeLines="0" w:afterLines="0" w:line="423" w:lineRule="exact"/>
        <w:ind w:left="119"/>
        <w:rPr>
          <w:rFonts w:hint="default" w:ascii="仿宋" w:eastAsia="仿宋" w:cs="仿宋"/>
          <w:sz w:val="30"/>
          <w:szCs w:val="30"/>
        </w:rPr>
      </w:pPr>
      <w:r>
        <w:rPr>
          <w:rFonts w:hint="eastAsia" w:ascii="仿宋" w:eastAsia="仿宋" w:cs="仿宋"/>
          <w:sz w:val="30"/>
          <w:szCs w:val="30"/>
        </w:rPr>
        <w:t>推荐单位</w:t>
      </w:r>
      <w:r>
        <w:rPr>
          <w:rFonts w:hint="default" w:eastAsia="仿宋"/>
          <w:spacing w:val="-1"/>
          <w:sz w:val="30"/>
          <w:szCs w:val="30"/>
        </w:rPr>
        <w:t>(</w:t>
      </w:r>
      <w:r>
        <w:rPr>
          <w:rFonts w:hint="eastAsia" w:ascii="仿宋" w:eastAsia="仿宋" w:cs="仿宋"/>
          <w:sz w:val="30"/>
          <w:szCs w:val="30"/>
        </w:rPr>
        <w:t>盖章</w:t>
      </w:r>
      <w:r>
        <w:rPr>
          <w:rFonts w:hint="default" w:eastAsia="仿宋"/>
          <w:spacing w:val="-1"/>
          <w:sz w:val="30"/>
          <w:szCs w:val="30"/>
        </w:rPr>
        <w:t>)</w:t>
      </w:r>
      <w:r>
        <w:rPr>
          <w:rFonts w:hint="eastAsia" w:ascii="仿宋" w:eastAsia="仿宋" w:cs="仿宋"/>
          <w:sz w:val="30"/>
          <w:szCs w:val="30"/>
        </w:rPr>
        <w:t>：</w:t>
      </w:r>
      <w:r>
        <w:rPr>
          <w:rFonts w:hint="default" w:ascii="仿宋" w:eastAsia="仿宋" w:cs="仿宋"/>
          <w:sz w:val="30"/>
          <w:szCs w:val="30"/>
        </w:rPr>
        <w:tab/>
      </w:r>
      <w:r>
        <w:rPr>
          <w:rFonts w:hint="eastAsia" w:ascii="仿宋" w:eastAsia="仿宋" w:cs="仿宋"/>
          <w:sz w:val="30"/>
          <w:szCs w:val="30"/>
        </w:rPr>
        <w:t>填报日期：</w:t>
      </w:r>
      <w:r>
        <w:rPr>
          <w:rFonts w:hint="default" w:ascii="仿宋" w:eastAsia="仿宋" w:cs="仿宋"/>
          <w:sz w:val="30"/>
          <w:szCs w:val="30"/>
        </w:rPr>
        <w:tab/>
      </w:r>
      <w:r>
        <w:rPr>
          <w:rFonts w:hint="eastAsia" w:ascii="仿宋" w:eastAsia="仿宋" w:cs="仿宋"/>
          <w:sz w:val="30"/>
          <w:szCs w:val="30"/>
        </w:rPr>
        <w:t>年</w:t>
      </w:r>
      <w:r>
        <w:rPr>
          <w:rFonts w:hint="default" w:ascii="仿宋" w:eastAsia="仿宋" w:cs="仿宋"/>
          <w:sz w:val="30"/>
          <w:szCs w:val="30"/>
        </w:rPr>
        <w:tab/>
      </w:r>
      <w:r>
        <w:rPr>
          <w:rFonts w:hint="eastAsia" w:ascii="仿宋" w:eastAsia="仿宋" w:cs="仿宋"/>
          <w:sz w:val="30"/>
          <w:szCs w:val="30"/>
        </w:rPr>
        <w:t>月</w:t>
      </w:r>
      <w:r>
        <w:rPr>
          <w:rFonts w:hint="default" w:ascii="仿宋" w:eastAsia="仿宋" w:cs="仿宋"/>
          <w:sz w:val="30"/>
          <w:szCs w:val="30"/>
        </w:rPr>
        <w:tab/>
      </w:r>
      <w:r>
        <w:rPr>
          <w:rFonts w:hint="eastAsia" w:ascii="仿宋" w:eastAsia="仿宋" w:cs="仿宋"/>
          <w:sz w:val="30"/>
          <w:szCs w:val="30"/>
        </w:rPr>
        <w:t>日</w:t>
      </w:r>
    </w:p>
    <w:p>
      <w:pPr>
        <w:kinsoku w:val="0"/>
        <w:overflowPunct w:val="0"/>
        <w:spacing w:before="8" w:beforeLines="0" w:afterLines="0" w:line="130" w:lineRule="exact"/>
        <w:rPr>
          <w:rFonts w:hint="default"/>
          <w:sz w:val="13"/>
          <w:szCs w:val="13"/>
        </w:rPr>
      </w:pPr>
    </w:p>
    <w:tbl>
      <w:tblPr>
        <w:tblStyle w:val="3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472"/>
        <w:gridCol w:w="720"/>
        <w:gridCol w:w="2520"/>
        <w:gridCol w:w="2520"/>
        <w:gridCol w:w="1800"/>
        <w:gridCol w:w="3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5" w:beforeLines="0" w:afterLines="0" w:line="130" w:lineRule="exact"/>
              <w:rPr>
                <w:rFonts w:hint="default"/>
                <w:sz w:val="13"/>
                <w:szCs w:val="13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ind w:left="14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5" w:beforeLines="0" w:afterLines="0" w:line="130" w:lineRule="exact"/>
              <w:rPr>
                <w:rFonts w:hint="default"/>
                <w:sz w:val="13"/>
                <w:szCs w:val="13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ind w:left="51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推荐成果名称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49" w:beforeLines="0" w:afterLines="0" w:line="312" w:lineRule="exact"/>
              <w:ind w:left="114" w:right="114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推荐 等级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5" w:beforeLines="0" w:afterLines="0" w:line="130" w:lineRule="exact"/>
              <w:rPr>
                <w:rFonts w:hint="default"/>
                <w:sz w:val="13"/>
                <w:szCs w:val="13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ind w:left="174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成果主要完成人姓名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5" w:beforeLines="0" w:afterLines="0" w:line="130" w:lineRule="exact"/>
              <w:rPr>
                <w:rFonts w:hint="default"/>
                <w:sz w:val="13"/>
                <w:szCs w:val="13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ind w:left="294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成果主要完成单位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5" w:beforeLines="0" w:afterLines="0" w:line="130" w:lineRule="exact"/>
              <w:rPr>
                <w:rFonts w:hint="default"/>
                <w:sz w:val="13"/>
                <w:szCs w:val="13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ind w:left="414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成果科类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5" w:beforeLines="0" w:afterLines="0" w:line="130" w:lineRule="exact"/>
              <w:rPr>
                <w:rFonts w:hint="default"/>
                <w:sz w:val="13"/>
                <w:szCs w:val="13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ind w:left="57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上报材料名称</w:t>
            </w:r>
            <w:r>
              <w:rPr>
                <w:rFonts w:hint="default" w:eastAsia="黑体"/>
                <w:sz w:val="24"/>
                <w:szCs w:val="24"/>
              </w:rPr>
              <w:t>(</w:t>
            </w:r>
            <w:r>
              <w:rPr>
                <w:rFonts w:hint="eastAsia" w:ascii="黑体" w:eastAsia="黑体" w:cs="黑体"/>
                <w:sz w:val="24"/>
                <w:szCs w:val="24"/>
              </w:rPr>
              <w:t>数量</w:t>
            </w:r>
            <w:r>
              <w:rPr>
                <w:rFonts w:hint="default" w:eastAsia="黑体"/>
                <w:sz w:val="24"/>
                <w:szCs w:val="24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kinsoku w:val="0"/>
        <w:overflowPunct w:val="0"/>
        <w:spacing w:before="8" w:beforeLines="0" w:afterLines="0" w:line="110" w:lineRule="exact"/>
        <w:rPr>
          <w:rFonts w:hint="default"/>
          <w:sz w:val="11"/>
          <w:szCs w:val="11"/>
        </w:rPr>
      </w:pPr>
    </w:p>
    <w:p>
      <w:pPr>
        <w:kinsoku w:val="0"/>
        <w:overflowPunct w:val="0"/>
        <w:spacing w:beforeLines="0" w:afterLines="0"/>
        <w:ind w:left="119"/>
        <w:rPr>
          <w:rFonts w:hint="default" w:ascii="宋体" w:cs="宋体"/>
          <w:sz w:val="21"/>
          <w:szCs w:val="21"/>
        </w:rPr>
      </w:pPr>
      <w:r>
        <w:rPr>
          <w:rFonts w:hint="eastAsia" w:ascii="宋体" w:cs="宋体"/>
          <w:sz w:val="21"/>
          <w:szCs w:val="21"/>
        </w:rPr>
        <w:t>注</w:t>
      </w:r>
      <w:r>
        <w:rPr>
          <w:rFonts w:hint="default"/>
          <w:sz w:val="21"/>
          <w:szCs w:val="21"/>
        </w:rPr>
        <w:t xml:space="preserve">: </w:t>
      </w:r>
      <w:r>
        <w:rPr>
          <w:rFonts w:hint="default"/>
          <w:b/>
          <w:sz w:val="21"/>
          <w:szCs w:val="21"/>
        </w:rPr>
        <w:t>1</w:t>
      </w:r>
      <w:r>
        <w:rPr>
          <w:rFonts w:hint="default"/>
          <w:b/>
          <w:spacing w:val="-1"/>
          <w:sz w:val="21"/>
          <w:szCs w:val="21"/>
        </w:rPr>
        <w:t>.</w:t>
      </w:r>
      <w:bookmarkStart w:id="0" w:name="_GoBack"/>
      <w:bookmarkEnd w:id="0"/>
      <w:r>
        <w:rPr>
          <w:rFonts w:hint="eastAsia" w:ascii="宋体" w:cs="宋体"/>
          <w:spacing w:val="-1"/>
          <w:sz w:val="21"/>
          <w:szCs w:val="21"/>
        </w:rPr>
        <w:t>电子</w:t>
      </w:r>
      <w:r>
        <w:rPr>
          <w:rFonts w:hint="eastAsia" w:ascii="宋体" w:cs="宋体"/>
          <w:spacing w:val="1"/>
          <w:sz w:val="21"/>
          <w:szCs w:val="21"/>
        </w:rPr>
        <w:t>版请</w:t>
      </w:r>
      <w:r>
        <w:rPr>
          <w:rFonts w:hint="eastAsia" w:ascii="宋体" w:cs="宋体"/>
          <w:sz w:val="21"/>
          <w:szCs w:val="21"/>
        </w:rPr>
        <w:t>用</w:t>
      </w:r>
      <w:r>
        <w:rPr>
          <w:rFonts w:hint="eastAsia" w:ascii="宋体" w:cs="宋体"/>
          <w:spacing w:val="-51"/>
          <w:sz w:val="21"/>
          <w:szCs w:val="21"/>
        </w:rPr>
        <w:t xml:space="preserve"> </w:t>
      </w:r>
      <w:r>
        <w:rPr>
          <w:rFonts w:hint="default"/>
          <w:b/>
          <w:spacing w:val="-1"/>
          <w:sz w:val="21"/>
          <w:szCs w:val="21"/>
        </w:rPr>
        <w:t>e</w:t>
      </w:r>
      <w:r>
        <w:rPr>
          <w:rFonts w:hint="default"/>
          <w:b/>
          <w:sz w:val="21"/>
          <w:szCs w:val="21"/>
        </w:rPr>
        <w:t>x</w:t>
      </w:r>
      <w:r>
        <w:rPr>
          <w:rFonts w:hint="default"/>
          <w:b/>
          <w:spacing w:val="-1"/>
          <w:sz w:val="21"/>
          <w:szCs w:val="21"/>
        </w:rPr>
        <w:t>c</w:t>
      </w:r>
      <w:r>
        <w:rPr>
          <w:rFonts w:hint="default"/>
          <w:b/>
          <w:sz w:val="21"/>
          <w:szCs w:val="21"/>
        </w:rPr>
        <w:t>el</w:t>
      </w:r>
      <w:r>
        <w:rPr>
          <w:rFonts w:hint="default"/>
          <w:b/>
          <w:spacing w:val="-1"/>
          <w:sz w:val="21"/>
          <w:szCs w:val="21"/>
        </w:rPr>
        <w:t xml:space="preserve"> </w:t>
      </w:r>
      <w:r>
        <w:rPr>
          <w:rFonts w:hint="eastAsia" w:ascii="宋体" w:cs="宋体"/>
          <w:spacing w:val="1"/>
          <w:sz w:val="21"/>
          <w:szCs w:val="21"/>
        </w:rPr>
        <w:t>格式填写</w:t>
      </w:r>
      <w:r>
        <w:rPr>
          <w:rFonts w:hint="eastAsia" w:ascii="宋体" w:cs="宋体"/>
          <w:spacing w:val="-2"/>
          <w:sz w:val="21"/>
          <w:szCs w:val="21"/>
        </w:rPr>
        <w:t>。</w:t>
      </w:r>
      <w:r>
        <w:rPr>
          <w:rFonts w:hint="default"/>
          <w:sz w:val="21"/>
          <w:szCs w:val="21"/>
        </w:rPr>
        <w:t>2</w:t>
      </w:r>
      <w:r>
        <w:rPr>
          <w:rFonts w:hint="default"/>
          <w:spacing w:val="-1"/>
          <w:sz w:val="21"/>
          <w:szCs w:val="21"/>
        </w:rPr>
        <w:t>.</w:t>
      </w:r>
      <w:r>
        <w:rPr>
          <w:rFonts w:hint="eastAsia" w:ascii="宋体" w:cs="宋体"/>
          <w:sz w:val="21"/>
          <w:szCs w:val="21"/>
        </w:rPr>
        <w:t>成果科类按《</w:t>
      </w:r>
      <w:r>
        <w:rPr>
          <w:rFonts w:hint="eastAsia" w:ascii="宋体" w:cs="宋体"/>
          <w:spacing w:val="-2"/>
          <w:sz w:val="21"/>
          <w:szCs w:val="21"/>
        </w:rPr>
        <w:t>浙</w:t>
      </w:r>
      <w:r>
        <w:rPr>
          <w:rFonts w:hint="eastAsia" w:ascii="宋体" w:cs="宋体"/>
          <w:sz w:val="21"/>
          <w:szCs w:val="21"/>
        </w:rPr>
        <w:t>江省高等教育教学成果奖推荐书》填报事宜说明中的科类填写。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兰亭超细黑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42857"/>
    <w:rsid w:val="3CB42857"/>
    <w:rsid w:val="4C20758D"/>
    <w:rsid w:val="53E4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9"/>
    <w:pPr>
      <w:spacing w:beforeLines="0" w:afterLines="0"/>
      <w:outlineLvl w:val="1"/>
    </w:pPr>
    <w:rPr>
      <w:rFonts w:hint="eastAsia" w:ascii="方正小标宋简体" w:eastAsia="方正小标宋简体" w:cs="方正小标宋简体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unhideWhenUsed/>
    <w:qFormat/>
    <w:uiPriority w:val="99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2021-03-25T06:30:00Z</dcterms:created>
  <dc:creator>Abby琰</dc:creator>
  <cp:lastModifiedBy>Abby琰</cp:lastModifiedBy>
  <dcterms:modified xsi:type="dcterms:W3CDTF">2021-03-25T06:31:55Z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8CE5241CF2A74FA3BCEBD33D3643978D</vt:lpwstr>
  </property>
</Properties>
</file>